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96D82" w14:textId="509E9560" w:rsidR="005600E5" w:rsidRDefault="0054271F">
      <w:r w:rsidRPr="0054271F">
        <w:rPr>
          <w:noProof/>
          <w:lang w:eastAsia="sv-SE"/>
        </w:rPr>
        <w:drawing>
          <wp:inline distT="0" distB="0" distL="0" distR="0" wp14:anchorId="26628E4A" wp14:editId="57887CB1">
            <wp:extent cx="1428750" cy="619125"/>
            <wp:effectExtent l="0" t="0" r="0" b="9525"/>
            <wp:docPr id="1" name="Bildobjekt 1" descr="C:\Users\anj006\Desktop\mai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006\Desktop\mai_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tab/>
      </w:r>
      <w:r>
        <w:tab/>
      </w:r>
      <w:r>
        <w:tab/>
      </w:r>
      <w:r>
        <w:tab/>
      </w:r>
      <w:r w:rsidR="00D54BDE">
        <w:t xml:space="preserve">       </w:t>
      </w:r>
      <w:r w:rsidRPr="0054271F">
        <w:rPr>
          <w:noProof/>
          <w:lang w:eastAsia="sv-SE"/>
        </w:rPr>
        <w:drawing>
          <wp:inline distT="0" distB="0" distL="0" distR="0" wp14:anchorId="28675B67" wp14:editId="1DC62003">
            <wp:extent cx="666750" cy="731549"/>
            <wp:effectExtent l="0" t="0" r="0" b="0"/>
            <wp:docPr id="2" name="Bildobjekt 2" descr="C:\Users\anj006\Desktop\12436_UIF_V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006\Desktop\12436_UIF_VE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145" cy="749538"/>
                    </a:xfrm>
                    <a:prstGeom prst="rect">
                      <a:avLst/>
                    </a:prstGeom>
                    <a:noFill/>
                    <a:ln>
                      <a:noFill/>
                    </a:ln>
                  </pic:spPr>
                </pic:pic>
              </a:graphicData>
            </a:graphic>
          </wp:inline>
        </w:drawing>
      </w:r>
    </w:p>
    <w:p w14:paraId="5651E4D7" w14:textId="3735920F" w:rsidR="0054271F" w:rsidRDefault="0054271F"/>
    <w:p w14:paraId="1D311BAF" w14:textId="77777777" w:rsidR="00D54BDE" w:rsidRDefault="00D54BDE"/>
    <w:p w14:paraId="01DEB04A" w14:textId="27833152" w:rsidR="0054271F" w:rsidRDefault="0054271F" w:rsidP="00D54BDE">
      <w:pPr>
        <w:jc w:val="center"/>
        <w:rPr>
          <w:b/>
          <w:sz w:val="24"/>
          <w:szCs w:val="24"/>
        </w:rPr>
      </w:pPr>
      <w:r w:rsidRPr="00D54BDE">
        <w:rPr>
          <w:b/>
          <w:sz w:val="24"/>
          <w:szCs w:val="24"/>
        </w:rPr>
        <w:t>Malmö AI</w:t>
      </w:r>
      <w:r w:rsidR="00ED15A0" w:rsidRPr="00D54BDE">
        <w:rPr>
          <w:b/>
          <w:sz w:val="24"/>
          <w:szCs w:val="24"/>
        </w:rPr>
        <w:t xml:space="preserve"> och Upsala IF ingår </w:t>
      </w:r>
      <w:r w:rsidR="00D54BDE" w:rsidRPr="00D54BDE">
        <w:rPr>
          <w:b/>
          <w:sz w:val="24"/>
          <w:szCs w:val="24"/>
        </w:rPr>
        <w:t>strategisk allians</w:t>
      </w:r>
      <w:r w:rsidR="00376DF6">
        <w:rPr>
          <w:b/>
          <w:sz w:val="24"/>
          <w:szCs w:val="24"/>
        </w:rPr>
        <w:t xml:space="preserve"> (SAP)</w:t>
      </w:r>
    </w:p>
    <w:p w14:paraId="15C07824" w14:textId="13CDBA99" w:rsidR="00D54BDE" w:rsidRDefault="00D54BDE" w:rsidP="00D54BDE">
      <w:pPr>
        <w:jc w:val="center"/>
        <w:rPr>
          <w:b/>
          <w:sz w:val="24"/>
          <w:szCs w:val="24"/>
        </w:rPr>
      </w:pPr>
    </w:p>
    <w:p w14:paraId="470896CB" w14:textId="4BE30F8D" w:rsidR="00F62D64" w:rsidRDefault="00FC0F2C" w:rsidP="00D54BDE">
      <w:pPr>
        <w:jc w:val="both"/>
        <w:rPr>
          <w:sz w:val="24"/>
          <w:szCs w:val="24"/>
        </w:rPr>
      </w:pPr>
      <w:r>
        <w:rPr>
          <w:sz w:val="24"/>
          <w:szCs w:val="24"/>
        </w:rPr>
        <w:t xml:space="preserve">MAI och </w:t>
      </w:r>
      <w:r w:rsidR="00F62D64">
        <w:rPr>
          <w:sz w:val="24"/>
          <w:szCs w:val="24"/>
        </w:rPr>
        <w:t xml:space="preserve">UIF växer som föreningar och för att </w:t>
      </w:r>
      <w:r w:rsidR="00DC1C35">
        <w:rPr>
          <w:sz w:val="24"/>
          <w:szCs w:val="24"/>
        </w:rPr>
        <w:t>stärka vår idrottsliga strävan att bli bättre</w:t>
      </w:r>
      <w:r w:rsidR="00F62D64">
        <w:rPr>
          <w:sz w:val="24"/>
          <w:szCs w:val="24"/>
        </w:rPr>
        <w:t xml:space="preserve"> och starkare som föreningar så ingår vi nu en strategisk allians. Denna allians innebär ett nära samarbete på fler plan, organisatoriskt, idrottsligt och ekonomiskt. Då vi inte verkar inom samma geografiska närhet så ger det synergier istället för konkurrens. Vi känner att vi delar samma idrottsliga </w:t>
      </w:r>
      <w:r w:rsidR="00376DF6">
        <w:rPr>
          <w:sz w:val="24"/>
          <w:szCs w:val="24"/>
        </w:rPr>
        <w:t xml:space="preserve">mål och </w:t>
      </w:r>
      <w:r w:rsidR="00F62D64">
        <w:rPr>
          <w:sz w:val="24"/>
          <w:szCs w:val="24"/>
        </w:rPr>
        <w:t>visioner, att bedriva bra och ändamålsenlig friidrott för barn-ungdomar-juniorer och s</w:t>
      </w:r>
      <w:r w:rsidR="00376DF6">
        <w:rPr>
          <w:sz w:val="24"/>
          <w:szCs w:val="24"/>
        </w:rPr>
        <w:t>eniorer med både topp och bredd, och vill därför utvecklas tillsamman</w:t>
      </w:r>
      <w:bookmarkStart w:id="0" w:name="_GoBack"/>
      <w:bookmarkEnd w:id="0"/>
      <w:r w:rsidR="00376DF6">
        <w:rPr>
          <w:sz w:val="24"/>
          <w:szCs w:val="24"/>
        </w:rPr>
        <w:t xml:space="preserve">s för att göra oss själva och friidrottssverige starkare. </w:t>
      </w:r>
    </w:p>
    <w:p w14:paraId="299853EF" w14:textId="53D8C7B2" w:rsidR="00210C1E" w:rsidRDefault="00210C1E" w:rsidP="00D54BDE">
      <w:pPr>
        <w:jc w:val="both"/>
        <w:rPr>
          <w:sz w:val="24"/>
          <w:szCs w:val="24"/>
        </w:rPr>
      </w:pPr>
    </w:p>
    <w:p w14:paraId="3E71E9A1" w14:textId="36400B4C" w:rsidR="00210C1E" w:rsidRDefault="00210C1E" w:rsidP="00D54BDE">
      <w:pPr>
        <w:jc w:val="both"/>
        <w:rPr>
          <w:sz w:val="24"/>
          <w:szCs w:val="24"/>
        </w:rPr>
      </w:pPr>
      <w:r>
        <w:rPr>
          <w:sz w:val="24"/>
          <w:szCs w:val="24"/>
        </w:rPr>
        <w:t>Inom ramen för d</w:t>
      </w:r>
      <w:r w:rsidR="0050097E">
        <w:rPr>
          <w:sz w:val="24"/>
          <w:szCs w:val="24"/>
        </w:rPr>
        <w:t>enna strategiska allians kommer samverkan ske</w:t>
      </w:r>
      <w:r w:rsidR="00D831FC">
        <w:rPr>
          <w:sz w:val="24"/>
          <w:szCs w:val="24"/>
        </w:rPr>
        <w:t xml:space="preserve"> inom fler områden:</w:t>
      </w:r>
    </w:p>
    <w:p w14:paraId="5CF5F5E1" w14:textId="287427BE" w:rsidR="00D831FC" w:rsidRDefault="00D831FC" w:rsidP="00D831FC">
      <w:pPr>
        <w:pStyle w:val="Liststycke"/>
        <w:numPr>
          <w:ilvl w:val="0"/>
          <w:numId w:val="1"/>
        </w:numPr>
        <w:jc w:val="both"/>
        <w:rPr>
          <w:sz w:val="24"/>
          <w:szCs w:val="24"/>
        </w:rPr>
      </w:pPr>
      <w:r>
        <w:rPr>
          <w:sz w:val="24"/>
          <w:szCs w:val="24"/>
        </w:rPr>
        <w:t>Samarrangemang</w:t>
      </w:r>
    </w:p>
    <w:p w14:paraId="0B257912" w14:textId="136D0596" w:rsidR="00D831FC" w:rsidRDefault="0050097E" w:rsidP="00D831FC">
      <w:pPr>
        <w:pStyle w:val="Liststycke"/>
        <w:numPr>
          <w:ilvl w:val="0"/>
          <w:numId w:val="1"/>
        </w:numPr>
        <w:jc w:val="both"/>
        <w:rPr>
          <w:sz w:val="24"/>
          <w:szCs w:val="24"/>
        </w:rPr>
      </w:pPr>
      <w:r>
        <w:rPr>
          <w:sz w:val="24"/>
          <w:szCs w:val="24"/>
        </w:rPr>
        <w:t>Gemensamma sponsorplattformar</w:t>
      </w:r>
    </w:p>
    <w:p w14:paraId="587C0F14" w14:textId="1AC9F60B" w:rsidR="0050097E" w:rsidRDefault="0050097E" w:rsidP="00D831FC">
      <w:pPr>
        <w:pStyle w:val="Liststycke"/>
        <w:numPr>
          <w:ilvl w:val="0"/>
          <w:numId w:val="1"/>
        </w:numPr>
        <w:jc w:val="both"/>
        <w:rPr>
          <w:sz w:val="24"/>
          <w:szCs w:val="24"/>
        </w:rPr>
      </w:pPr>
      <w:r>
        <w:rPr>
          <w:sz w:val="24"/>
          <w:szCs w:val="24"/>
        </w:rPr>
        <w:t>Tränarutbyte</w:t>
      </w:r>
      <w:r w:rsidR="00376DF6">
        <w:rPr>
          <w:sz w:val="24"/>
          <w:szCs w:val="24"/>
        </w:rPr>
        <w:t xml:space="preserve"> och kompetensförsörjning</w:t>
      </w:r>
    </w:p>
    <w:p w14:paraId="72D9124B" w14:textId="143E5D35" w:rsidR="0050097E" w:rsidRDefault="0050097E" w:rsidP="00D831FC">
      <w:pPr>
        <w:pStyle w:val="Liststycke"/>
        <w:numPr>
          <w:ilvl w:val="0"/>
          <w:numId w:val="1"/>
        </w:numPr>
        <w:jc w:val="both"/>
        <w:rPr>
          <w:sz w:val="24"/>
          <w:szCs w:val="24"/>
        </w:rPr>
      </w:pPr>
      <w:r>
        <w:rPr>
          <w:sz w:val="24"/>
          <w:szCs w:val="24"/>
        </w:rPr>
        <w:t>Gemensamma utbildningar</w:t>
      </w:r>
      <w:r w:rsidR="00376DF6">
        <w:rPr>
          <w:sz w:val="24"/>
          <w:szCs w:val="24"/>
        </w:rPr>
        <w:t xml:space="preserve"> för tränare</w:t>
      </w:r>
    </w:p>
    <w:p w14:paraId="28E2B6EE" w14:textId="5D50DD4D" w:rsidR="0050097E" w:rsidRDefault="0050097E" w:rsidP="00D831FC">
      <w:pPr>
        <w:pStyle w:val="Liststycke"/>
        <w:numPr>
          <w:ilvl w:val="0"/>
          <w:numId w:val="1"/>
        </w:numPr>
        <w:jc w:val="both"/>
        <w:rPr>
          <w:sz w:val="24"/>
          <w:szCs w:val="24"/>
        </w:rPr>
      </w:pPr>
      <w:r>
        <w:rPr>
          <w:sz w:val="24"/>
          <w:szCs w:val="24"/>
        </w:rPr>
        <w:t>Gemensamma ”vänortsläger” för barn och ungdomar</w:t>
      </w:r>
    </w:p>
    <w:p w14:paraId="0246C6D1" w14:textId="790B4886" w:rsidR="0050097E" w:rsidRDefault="0050097E" w:rsidP="00D831FC">
      <w:pPr>
        <w:pStyle w:val="Liststycke"/>
        <w:numPr>
          <w:ilvl w:val="0"/>
          <w:numId w:val="1"/>
        </w:numPr>
        <w:jc w:val="both"/>
        <w:rPr>
          <w:sz w:val="24"/>
          <w:szCs w:val="24"/>
        </w:rPr>
      </w:pPr>
      <w:r>
        <w:rPr>
          <w:sz w:val="24"/>
          <w:szCs w:val="24"/>
        </w:rPr>
        <w:t>Gemensamma läger för äldre aktiva</w:t>
      </w:r>
    </w:p>
    <w:p w14:paraId="40EA2AAD" w14:textId="753AFCA7" w:rsidR="0050097E" w:rsidRDefault="0050097E" w:rsidP="00D831FC">
      <w:pPr>
        <w:pStyle w:val="Liststycke"/>
        <w:numPr>
          <w:ilvl w:val="0"/>
          <w:numId w:val="1"/>
        </w:numPr>
        <w:jc w:val="both"/>
        <w:rPr>
          <w:sz w:val="24"/>
          <w:szCs w:val="24"/>
        </w:rPr>
      </w:pPr>
      <w:r>
        <w:rPr>
          <w:sz w:val="24"/>
          <w:szCs w:val="24"/>
        </w:rPr>
        <w:t>Er</w:t>
      </w:r>
      <w:r w:rsidR="00376DF6">
        <w:rPr>
          <w:sz w:val="24"/>
          <w:szCs w:val="24"/>
        </w:rPr>
        <w:t>farenhetsutbyte på styrelsenivå med gemensamma styrelsemöten halvårsvis</w:t>
      </w:r>
    </w:p>
    <w:p w14:paraId="117A8817" w14:textId="51FE4344" w:rsidR="0050097E" w:rsidRDefault="0050097E" w:rsidP="00D831FC">
      <w:pPr>
        <w:pStyle w:val="Liststycke"/>
        <w:numPr>
          <w:ilvl w:val="0"/>
          <w:numId w:val="1"/>
        </w:numPr>
        <w:jc w:val="both"/>
        <w:rPr>
          <w:sz w:val="24"/>
          <w:szCs w:val="24"/>
        </w:rPr>
      </w:pPr>
      <w:r>
        <w:rPr>
          <w:sz w:val="24"/>
          <w:szCs w:val="24"/>
        </w:rPr>
        <w:t>Gemensamma aktiviteter vid mästerskap</w:t>
      </w:r>
    </w:p>
    <w:p w14:paraId="6F864147" w14:textId="588C6360" w:rsidR="00F62D64" w:rsidRDefault="00F62D64" w:rsidP="00D54BDE">
      <w:pPr>
        <w:jc w:val="both"/>
        <w:rPr>
          <w:sz w:val="24"/>
          <w:szCs w:val="24"/>
        </w:rPr>
      </w:pPr>
    </w:p>
    <w:p w14:paraId="02FA9EE0" w14:textId="522B98A7" w:rsidR="006A6088" w:rsidRDefault="006126C3" w:rsidP="00376DF6">
      <w:pPr>
        <w:rPr>
          <w:b/>
          <w:sz w:val="24"/>
          <w:szCs w:val="24"/>
        </w:rPr>
      </w:pPr>
      <w:r>
        <w:rPr>
          <w:b/>
          <w:sz w:val="24"/>
          <w:szCs w:val="24"/>
        </w:rPr>
        <w:t>Malmö AI och Upsala IF</w:t>
      </w:r>
    </w:p>
    <w:p w14:paraId="567C37ED" w14:textId="4A2CBE2A" w:rsidR="00D54BDE" w:rsidRPr="00376DF6" w:rsidRDefault="008709BF" w:rsidP="00376DF6">
      <w:pPr>
        <w:rPr>
          <w:b/>
          <w:sz w:val="24"/>
          <w:szCs w:val="24"/>
        </w:rPr>
      </w:pPr>
      <w:r>
        <w:rPr>
          <w:b/>
          <w:sz w:val="24"/>
          <w:szCs w:val="24"/>
        </w:rPr>
        <w:t>7 november 2018</w:t>
      </w:r>
    </w:p>
    <w:sectPr w:rsidR="00D54BDE" w:rsidRPr="00376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E2B05"/>
    <w:multiLevelType w:val="hybridMultilevel"/>
    <w:tmpl w:val="BF92FBBE"/>
    <w:lvl w:ilvl="0" w:tplc="EC86519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C"/>
    <w:rsid w:val="00210C1E"/>
    <w:rsid w:val="00376DF6"/>
    <w:rsid w:val="0050097E"/>
    <w:rsid w:val="0054271F"/>
    <w:rsid w:val="005600E5"/>
    <w:rsid w:val="006126C3"/>
    <w:rsid w:val="006A6088"/>
    <w:rsid w:val="008709BF"/>
    <w:rsid w:val="00A812D4"/>
    <w:rsid w:val="00D54BDE"/>
    <w:rsid w:val="00D831FC"/>
    <w:rsid w:val="00DC1C35"/>
    <w:rsid w:val="00ED15A0"/>
    <w:rsid w:val="00F62D64"/>
    <w:rsid w:val="00FA0A2C"/>
    <w:rsid w:val="00FC0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EB9D"/>
  <w15:chartTrackingRefBased/>
  <w15:docId w15:val="{A2CB67AD-AF48-4260-BD95-6F5E6495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943</Characters>
  <Application>Microsoft Macintosh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Anshelm</dc:creator>
  <cp:keywords/>
  <dc:description/>
  <cp:lastModifiedBy>Microsoft Office-användare</cp:lastModifiedBy>
  <cp:revision>2</cp:revision>
  <dcterms:created xsi:type="dcterms:W3CDTF">2018-11-07T11:54:00Z</dcterms:created>
  <dcterms:modified xsi:type="dcterms:W3CDTF">2018-11-07T11:54:00Z</dcterms:modified>
</cp:coreProperties>
</file>